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FC" w:rsidRPr="001D4665" w:rsidRDefault="00446EFC" w:rsidP="008E52D8">
      <w:pPr>
        <w:pStyle w:val="Sangradetextonormal"/>
        <w:tabs>
          <w:tab w:val="left" w:pos="3780"/>
        </w:tabs>
        <w:ind w:left="0" w:firstLine="0"/>
        <w:rPr>
          <w:rFonts w:ascii="Arial Narrow" w:hAnsi="Arial Narrow" w:cs="Arial"/>
          <w:color w:val="FF0000"/>
        </w:rPr>
      </w:pPr>
    </w:p>
    <w:p w:rsidR="00835DCD" w:rsidRDefault="00835DCD" w:rsidP="00835DCD">
      <w:pPr>
        <w:rPr>
          <w:lang w:val="es-ES" w:eastAsia="es-ES"/>
        </w:rPr>
      </w:pPr>
    </w:p>
    <w:p w:rsidR="00132E8C" w:rsidRDefault="00A8592F" w:rsidP="00835DCD">
      <w:pPr>
        <w:rPr>
          <w:lang w:val="es-ES" w:eastAsia="es-ES"/>
        </w:rPr>
      </w:pPr>
      <w:r w:rsidRPr="00B96141"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9C87" wp14:editId="15DAE1DA">
                <wp:simplePos x="0" y="0"/>
                <wp:positionH relativeFrom="margin">
                  <wp:align>center</wp:align>
                </wp:positionH>
                <wp:positionV relativeFrom="paragraph">
                  <wp:posOffset>230712</wp:posOffset>
                </wp:positionV>
                <wp:extent cx="6800850" cy="1038225"/>
                <wp:effectExtent l="19050" t="19050" r="57150" b="66675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132E8C" w:rsidRPr="00B96141" w:rsidRDefault="00132E8C" w:rsidP="00132E8C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96141">
                              <w:rPr>
                                <w:rFonts w:ascii="Arial" w:hAnsi="Arial" w:cs="Arial"/>
                                <w:b/>
                              </w:rPr>
                              <w:t>CONTRATO N° AL-1-</w:t>
                            </w:r>
                            <w:r w:rsidR="001C4A16">
                              <w:rPr>
                                <w:rFonts w:ascii="Arial" w:hAnsi="Arial" w:cs="Arial"/>
                                <w:b/>
                              </w:rPr>
                              <w:t>85</w:t>
                            </w:r>
                            <w:r w:rsidRPr="00B96141">
                              <w:rPr>
                                <w:rFonts w:ascii="Arial" w:hAnsi="Arial" w:cs="Arial"/>
                                <w:b/>
                              </w:rPr>
                              <w:t>-17</w:t>
                            </w:r>
                          </w:p>
                          <w:p w:rsidR="00132E8C" w:rsidRPr="001C4A16" w:rsidRDefault="001C4A16" w:rsidP="001C4A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2"/>
                              </w:rPr>
                              <w:t>AMPLIACION A SEIS (6) CARRILES – CORREDOR DE LAS PLAYAS, TRAMO 1: LA CHORRERA – SANTA CRUZ, PROVINCIA DE PANAMA OESTE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D9C87" id="AutoShape 20" o:spid="_x0000_s1026" style="position:absolute;margin-left:0;margin-top:18.15pt;width:535.5pt;height:8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" strokeweight="3pt">
                <v:stroke linestyle="thickThin"/>
                <v:shadow on="t" color="#868686"/>
                <v:textbox>
                  <w:txbxContent>
                    <w:p w:rsidR="00132E8C" w:rsidRPr="00B96141" w:rsidRDefault="00132E8C" w:rsidP="00132E8C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96141">
                        <w:rPr>
                          <w:rFonts w:ascii="Arial" w:hAnsi="Arial" w:cs="Arial"/>
                          <w:b/>
                        </w:rPr>
                        <w:t>CONTRATO N° AL-1-</w:t>
                      </w:r>
                      <w:r w:rsidR="001C4A16">
                        <w:rPr>
                          <w:rFonts w:ascii="Arial" w:hAnsi="Arial" w:cs="Arial"/>
                          <w:b/>
                        </w:rPr>
                        <w:t>85</w:t>
                      </w:r>
                      <w:r w:rsidRPr="00B96141">
                        <w:rPr>
                          <w:rFonts w:ascii="Arial" w:hAnsi="Arial" w:cs="Arial"/>
                          <w:b/>
                        </w:rPr>
                        <w:t>-17</w:t>
                      </w:r>
                    </w:p>
                    <w:p w:rsidR="00132E8C" w:rsidRPr="001C4A16" w:rsidRDefault="001C4A16" w:rsidP="001C4A16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Cs w:val="22"/>
                        </w:rPr>
                        <w:t>AMPLIACION A SEIS (6) CARRILES – CORREDOR DE LAS PLAYAS, TRAMO 1: LA CHORRERA – SANTA CRUZ, PROVINCIA DE PANAMA OESTE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32E8C" w:rsidRDefault="00132E8C" w:rsidP="00835DCD">
      <w:pPr>
        <w:rPr>
          <w:lang w:val="es-ES" w:eastAsia="es-ES"/>
        </w:rPr>
      </w:pPr>
    </w:p>
    <w:p w:rsidR="00132E8C" w:rsidRDefault="00132E8C" w:rsidP="00835DCD">
      <w:pPr>
        <w:rPr>
          <w:lang w:val="es-ES" w:eastAsia="es-ES"/>
        </w:rPr>
      </w:pPr>
    </w:p>
    <w:p w:rsidR="00132E8C" w:rsidRDefault="00132E8C" w:rsidP="00835DCD">
      <w:pPr>
        <w:rPr>
          <w:lang w:val="es-ES" w:eastAsia="es-ES"/>
        </w:rPr>
      </w:pPr>
    </w:p>
    <w:p w:rsidR="00132E8C" w:rsidRDefault="00132E8C" w:rsidP="00835DCD">
      <w:pPr>
        <w:rPr>
          <w:lang w:val="es-ES" w:eastAsia="es-ES"/>
        </w:rPr>
      </w:pPr>
    </w:p>
    <w:p w:rsidR="00132E8C" w:rsidRDefault="00132E8C" w:rsidP="00835DCD">
      <w:pPr>
        <w:rPr>
          <w:lang w:val="es-ES" w:eastAsia="es-ES"/>
        </w:rPr>
      </w:pPr>
    </w:p>
    <w:p w:rsidR="00132E8C" w:rsidRDefault="00132E8C" w:rsidP="00835DCD">
      <w:pPr>
        <w:rPr>
          <w:lang w:val="es-ES" w:eastAsia="es-ES"/>
        </w:rPr>
      </w:pPr>
    </w:p>
    <w:p w:rsidR="00132E8C" w:rsidRDefault="00A8592F" w:rsidP="00835DCD">
      <w:pPr>
        <w:rPr>
          <w:lang w:val="es-ES" w:eastAsia="es-ES"/>
        </w:rPr>
      </w:pPr>
      <w:r>
        <w:rPr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205031</wp:posOffset>
                </wp:positionV>
                <wp:extent cx="6829425" cy="44767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E8C" w:rsidRPr="00132E8C" w:rsidRDefault="00132E8C" w:rsidP="00132E8C">
                            <w:pPr>
                              <w:jc w:val="center"/>
                              <w:rPr>
                                <w:b/>
                                <w:sz w:val="36"/>
                                <w:lang w:val="es-MX"/>
                              </w:rPr>
                            </w:pPr>
                            <w:r w:rsidRPr="00132E8C">
                              <w:rPr>
                                <w:b/>
                                <w:sz w:val="36"/>
                                <w:lang w:val="es-MX"/>
                              </w:rPr>
                              <w:t>FICHA TECNICA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0;margin-top:16.15pt;width:537.75pt;height:35.2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" fillcolor="white [3201]" strokeweight=".5pt">
                <v:textbox>
                  <w:txbxContent>
                    <w:p w:rsidR="00132E8C" w:rsidRPr="00132E8C" w:rsidRDefault="00132E8C" w:rsidP="00132E8C">
                      <w:pPr>
                        <w:jc w:val="center"/>
                        <w:rPr>
                          <w:b/>
                          <w:sz w:val="36"/>
                          <w:lang w:val="es-MX"/>
                        </w:rPr>
                      </w:pPr>
                      <w:r w:rsidRPr="00132E8C">
                        <w:rPr>
                          <w:b/>
                          <w:sz w:val="36"/>
                          <w:lang w:val="es-MX"/>
                        </w:rPr>
                        <w:t>FICHA TECNICA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592F" w:rsidRDefault="00A8592F" w:rsidP="00835DCD">
      <w:pPr>
        <w:rPr>
          <w:lang w:val="es-ES" w:eastAsia="es-ES"/>
        </w:rPr>
      </w:pPr>
    </w:p>
    <w:p w:rsidR="00A8592F" w:rsidRDefault="00A8592F" w:rsidP="00835DCD">
      <w:pPr>
        <w:rPr>
          <w:lang w:val="es-ES" w:eastAsia="es-ES"/>
        </w:rPr>
      </w:pPr>
    </w:p>
    <w:p w:rsidR="00A8592F" w:rsidRDefault="00A8592F" w:rsidP="00835DCD">
      <w:pPr>
        <w:rPr>
          <w:lang w:val="es-ES" w:eastAsia="es-ES"/>
        </w:rPr>
      </w:pPr>
    </w:p>
    <w:p w:rsidR="00A8592F" w:rsidRDefault="00A8592F" w:rsidP="00835DCD">
      <w:pPr>
        <w:rPr>
          <w:lang w:val="es-ES" w:eastAsia="es-ES"/>
        </w:rPr>
      </w:pPr>
    </w:p>
    <w:p w:rsidR="00A8592F" w:rsidRPr="00B96141" w:rsidRDefault="00A8592F" w:rsidP="00A8592F">
      <w:pPr>
        <w:rPr>
          <w:rFonts w:ascii="Arial" w:hAnsi="Arial" w:cs="Arial"/>
          <w:b/>
          <w:lang w:val="es-EC"/>
        </w:rPr>
      </w:pPr>
      <w:r w:rsidRPr="00B96141">
        <w:rPr>
          <w:rFonts w:ascii="Arial" w:hAnsi="Arial" w:cs="Arial"/>
          <w:b/>
          <w:lang w:val="es-EC"/>
        </w:rPr>
        <w:t>Objetivos del Proyecto:</w:t>
      </w:r>
    </w:p>
    <w:p w:rsidR="00A8592F" w:rsidRPr="00B96141" w:rsidRDefault="00A8592F" w:rsidP="00A8592F">
      <w:pPr>
        <w:pStyle w:val="Prrafodelista"/>
        <w:ind w:left="63"/>
        <w:jc w:val="both"/>
        <w:rPr>
          <w:rFonts w:ascii="Arial" w:hAnsi="Arial" w:cs="Arial"/>
          <w:lang w:val="es-EC"/>
        </w:rPr>
      </w:pPr>
    </w:p>
    <w:p w:rsidR="001C4A16" w:rsidRPr="003C4F9C" w:rsidRDefault="001C4A16" w:rsidP="001C4A16">
      <w:pPr>
        <w:spacing w:line="276" w:lineRule="auto"/>
        <w:jc w:val="both"/>
        <w:rPr>
          <w:rFonts w:ascii="Arial" w:hAnsi="Arial" w:cs="Arial"/>
          <w:lang w:val="es-EC"/>
        </w:rPr>
      </w:pPr>
      <w:r w:rsidRPr="003C4F9C">
        <w:rPr>
          <w:rFonts w:ascii="Arial" w:hAnsi="Arial" w:cs="Arial"/>
          <w:lang w:val="es-EC"/>
        </w:rPr>
        <w:t>Rehabilitar todo el tramo del Proyecto de manera que esta vía contenga una capacidad y versatilidad vial que pueda absorber el tránsito en horas pico y hacia las playas. Además de modernizar la red de alta capacidad hacia el interior del país; al igual que mejorar la seguridad vial del tramo objeto de ampliación y rehabilitación, diseñando y construyendo: carriles de cambio de velocidad, eliminando giros a la izquierda, mejorar los diseños de las paradas de bus acorde a los parámetros de seguridad vial y mejorar sus accesos.</w:t>
      </w:r>
    </w:p>
    <w:p w:rsidR="00A8592F" w:rsidRDefault="00A8592F" w:rsidP="00A8592F">
      <w:pPr>
        <w:rPr>
          <w:rFonts w:ascii="Arial" w:hAnsi="Arial" w:cs="Arial"/>
          <w:b/>
          <w:lang w:val="es-EC"/>
        </w:rPr>
      </w:pPr>
    </w:p>
    <w:p w:rsidR="00DE4C23" w:rsidRPr="00B96141" w:rsidRDefault="00DE4C23" w:rsidP="00DE4C23">
      <w:pPr>
        <w:rPr>
          <w:rFonts w:ascii="Arial" w:hAnsi="Arial" w:cs="Arial"/>
          <w:b/>
          <w:lang w:val="es-EC"/>
        </w:rPr>
      </w:pPr>
      <w:r w:rsidRPr="00B96141">
        <w:rPr>
          <w:rFonts w:ascii="Arial" w:hAnsi="Arial" w:cs="Arial"/>
          <w:b/>
          <w:lang w:val="es-EC"/>
        </w:rPr>
        <w:t>Características Principales del Proyecto:</w:t>
      </w:r>
    </w:p>
    <w:p w:rsidR="00DE4C23" w:rsidRPr="00B96141" w:rsidRDefault="00DE4C23" w:rsidP="00DE4C23">
      <w:pPr>
        <w:rPr>
          <w:rFonts w:ascii="Arial" w:hAnsi="Arial" w:cs="Arial"/>
          <w:b/>
          <w:lang w:val="es-EC"/>
        </w:rPr>
      </w:pPr>
    </w:p>
    <w:p w:rsidR="00DE4C23" w:rsidRPr="00A8592F" w:rsidRDefault="001C4A16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Viaducto de tres (3) carriles por sentido.</w:t>
      </w:r>
    </w:p>
    <w:p w:rsidR="00DE4C23" w:rsidRPr="00A8592F" w:rsidRDefault="00DE4C23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>Reubicación de utilidades: reubicación de drenajes pluviales, agua potable, telecomunicaci</w:t>
      </w:r>
      <w:r w:rsidR="001C4A16">
        <w:rPr>
          <w:rFonts w:ascii="Arial" w:hAnsi="Arial" w:cs="Arial"/>
          <w:lang w:val="es-EC"/>
        </w:rPr>
        <w:t>ones, red eléctrica</w:t>
      </w:r>
      <w:r w:rsidRPr="00A8592F">
        <w:rPr>
          <w:rFonts w:ascii="Arial" w:hAnsi="Arial" w:cs="Arial"/>
          <w:lang w:val="es-EC"/>
        </w:rPr>
        <w:t>.</w:t>
      </w:r>
    </w:p>
    <w:p w:rsidR="00DE4C23" w:rsidRPr="00A8592F" w:rsidRDefault="00DE4C23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>Tipo de pavim</w:t>
      </w:r>
      <w:r w:rsidR="001C4A16">
        <w:rPr>
          <w:rFonts w:ascii="Arial" w:hAnsi="Arial" w:cs="Arial"/>
          <w:lang w:val="es-EC"/>
        </w:rPr>
        <w:t>ento: mezcla asfáltica modificada</w:t>
      </w:r>
      <w:r w:rsidRPr="00A8592F">
        <w:rPr>
          <w:rFonts w:ascii="Arial" w:hAnsi="Arial" w:cs="Arial"/>
          <w:lang w:val="es-EC"/>
        </w:rPr>
        <w:t>.</w:t>
      </w:r>
    </w:p>
    <w:p w:rsidR="00DE4C23" w:rsidRPr="00A8592F" w:rsidRDefault="00DE4C23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>Iluminación: lámparas tipo LED.</w:t>
      </w:r>
    </w:p>
    <w:p w:rsidR="00DE4C23" w:rsidRPr="00A8592F" w:rsidRDefault="00DE4C23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>Ampliación de carriles: de 2 a 3 carriles.</w:t>
      </w:r>
    </w:p>
    <w:p w:rsidR="00DE4C23" w:rsidRPr="00A8592F" w:rsidRDefault="00DE4C23" w:rsidP="00DE4C2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>Señalización horizontal y vertical.</w:t>
      </w:r>
    </w:p>
    <w:p w:rsidR="00DE4C23" w:rsidRPr="001C4A16" w:rsidRDefault="00DE4C23" w:rsidP="00DE4C23">
      <w:pPr>
        <w:pStyle w:val="Prrafodelista"/>
        <w:numPr>
          <w:ilvl w:val="0"/>
          <w:numId w:val="5"/>
        </w:numPr>
        <w:rPr>
          <w:lang w:val="es-ES" w:eastAsia="es-ES"/>
        </w:rPr>
      </w:pPr>
      <w:r w:rsidRPr="00E83DAF">
        <w:rPr>
          <w:rFonts w:ascii="Arial" w:hAnsi="Arial" w:cs="Arial"/>
          <w:lang w:val="es-EC"/>
        </w:rPr>
        <w:t>Elementos de seguridad vial.</w:t>
      </w:r>
    </w:p>
    <w:p w:rsidR="001C4A16" w:rsidRPr="001C4A16" w:rsidRDefault="001C4A16" w:rsidP="00DE4C23">
      <w:pPr>
        <w:pStyle w:val="Prrafodelista"/>
        <w:numPr>
          <w:ilvl w:val="0"/>
          <w:numId w:val="5"/>
        </w:numPr>
        <w:rPr>
          <w:lang w:val="es-ES" w:eastAsia="es-ES"/>
        </w:rPr>
      </w:pPr>
      <w:r>
        <w:rPr>
          <w:rFonts w:ascii="Arial" w:hAnsi="Arial" w:cs="Arial"/>
          <w:lang w:val="es-EC"/>
        </w:rPr>
        <w:t>Construcción de pasos peatonales elevados.</w:t>
      </w:r>
    </w:p>
    <w:p w:rsidR="001C4A16" w:rsidRPr="001C4A16" w:rsidRDefault="001C4A16" w:rsidP="00DE4C23">
      <w:pPr>
        <w:pStyle w:val="Prrafodelista"/>
        <w:numPr>
          <w:ilvl w:val="0"/>
          <w:numId w:val="5"/>
        </w:numPr>
        <w:rPr>
          <w:lang w:val="es-ES" w:eastAsia="es-ES"/>
        </w:rPr>
      </w:pPr>
      <w:r>
        <w:rPr>
          <w:rFonts w:ascii="Arial" w:hAnsi="Arial" w:cs="Arial"/>
          <w:lang w:val="es-EC"/>
        </w:rPr>
        <w:t>Construcción de pasos peatonales a nivel con semáforo.</w:t>
      </w:r>
    </w:p>
    <w:p w:rsidR="001C4A16" w:rsidRPr="00E83DAF" w:rsidRDefault="001C4A16" w:rsidP="00DE4C23">
      <w:pPr>
        <w:pStyle w:val="Prrafodelista"/>
        <w:numPr>
          <w:ilvl w:val="0"/>
          <w:numId w:val="5"/>
        </w:numPr>
        <w:rPr>
          <w:lang w:val="es-ES" w:eastAsia="es-ES"/>
        </w:rPr>
      </w:pPr>
      <w:r>
        <w:rPr>
          <w:rFonts w:ascii="Arial" w:hAnsi="Arial" w:cs="Arial"/>
          <w:lang w:val="es-EC"/>
        </w:rPr>
        <w:t>Instalación de elementos de urbanismo.</w:t>
      </w:r>
    </w:p>
    <w:p w:rsidR="00DE4C23" w:rsidRDefault="00DE4C23" w:rsidP="00A8592F">
      <w:pPr>
        <w:rPr>
          <w:rFonts w:ascii="Arial" w:hAnsi="Arial" w:cs="Arial"/>
          <w:b/>
          <w:lang w:val="es-EC"/>
        </w:rPr>
      </w:pPr>
    </w:p>
    <w:p w:rsidR="00A8592F" w:rsidRPr="00B96141" w:rsidRDefault="00A8592F" w:rsidP="00A8592F">
      <w:pPr>
        <w:rPr>
          <w:rFonts w:ascii="Arial" w:hAnsi="Arial" w:cs="Arial"/>
          <w:b/>
          <w:lang w:val="es-EC"/>
        </w:rPr>
      </w:pPr>
      <w:r w:rsidRPr="00B96141">
        <w:rPr>
          <w:rFonts w:ascii="Arial" w:hAnsi="Arial" w:cs="Arial"/>
          <w:b/>
          <w:lang w:val="es-EC"/>
        </w:rPr>
        <w:t>Datos Generales:</w:t>
      </w:r>
    </w:p>
    <w:p w:rsidR="00A8592F" w:rsidRPr="00B96141" w:rsidRDefault="00A8592F" w:rsidP="00A8592F">
      <w:pPr>
        <w:rPr>
          <w:rFonts w:ascii="Arial" w:hAnsi="Arial" w:cs="Arial"/>
          <w:b/>
          <w:lang w:val="es-EC"/>
        </w:rPr>
      </w:pPr>
    </w:p>
    <w:p w:rsidR="00A8592F" w:rsidRPr="00A8592F" w:rsidRDefault="00A8592F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A8592F">
        <w:rPr>
          <w:rFonts w:ascii="Arial" w:hAnsi="Arial" w:cs="Arial"/>
          <w:lang w:val="es-EC"/>
        </w:rPr>
        <w:t xml:space="preserve">Contratista: </w:t>
      </w:r>
      <w:r w:rsidR="001C4A16" w:rsidRPr="003C4F9C">
        <w:rPr>
          <w:rFonts w:ascii="Arial" w:hAnsi="Arial" w:cs="Arial"/>
          <w:color w:val="000000"/>
          <w:sz w:val="22"/>
          <w:szCs w:val="22"/>
        </w:rPr>
        <w:t>PUENTES Y CALZ</w:t>
      </w:r>
      <w:r w:rsidR="001C4A16">
        <w:rPr>
          <w:rFonts w:ascii="Arial" w:hAnsi="Arial" w:cs="Arial"/>
          <w:color w:val="000000"/>
          <w:sz w:val="22"/>
          <w:szCs w:val="22"/>
        </w:rPr>
        <w:t>ADAS INFRAESTRUCTURAS, S.L.U.</w:t>
      </w:r>
      <w:r w:rsidR="005F0027">
        <w:rPr>
          <w:rFonts w:ascii="Arial" w:hAnsi="Arial" w:cs="Arial"/>
          <w:color w:val="000000"/>
          <w:sz w:val="22"/>
          <w:szCs w:val="22"/>
        </w:rPr>
        <w:t xml:space="preserve"> </w:t>
      </w:r>
      <w:r w:rsidR="001C4A16" w:rsidRPr="003C4F9C">
        <w:rPr>
          <w:rFonts w:ascii="Arial" w:hAnsi="Arial" w:cs="Arial"/>
          <w:color w:val="000000"/>
          <w:sz w:val="22"/>
          <w:szCs w:val="22"/>
        </w:rPr>
        <w:t>SUCURSAL PANAMA</w:t>
      </w:r>
    </w:p>
    <w:p w:rsidR="00DF2B35" w:rsidRDefault="00A8592F" w:rsidP="00DF2B35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lastRenderedPageBreak/>
        <w:t>Monto de la Inversión Original:</w:t>
      </w:r>
      <w:r w:rsidRPr="00A8592F">
        <w:rPr>
          <w:rFonts w:ascii="Arial" w:hAnsi="Arial" w:cs="Arial"/>
          <w:lang w:val="es-EC"/>
        </w:rPr>
        <w:t xml:space="preserve"> B/. 370, 205,023.65</w:t>
      </w:r>
    </w:p>
    <w:p w:rsidR="00B23FB6" w:rsidRPr="00DF2B35" w:rsidRDefault="00B23FB6" w:rsidP="00DF2B35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DF2B35">
        <w:rPr>
          <w:rFonts w:ascii="Arial" w:hAnsi="Arial" w:cs="Arial"/>
          <w:lang w:val="es-EC"/>
        </w:rPr>
        <w:t xml:space="preserve">Monto </w:t>
      </w:r>
      <w:r w:rsidR="00DF2B35">
        <w:rPr>
          <w:rFonts w:ascii="Arial" w:hAnsi="Arial" w:cs="Arial"/>
          <w:lang w:val="es-EC"/>
        </w:rPr>
        <w:t xml:space="preserve">Actual de la Inversión: </w:t>
      </w:r>
      <w:r w:rsidR="00DF2B35" w:rsidRPr="00A8592F">
        <w:rPr>
          <w:rFonts w:ascii="Arial" w:hAnsi="Arial" w:cs="Arial"/>
          <w:lang w:val="es-EC"/>
        </w:rPr>
        <w:t xml:space="preserve">B/. </w:t>
      </w:r>
      <w:r w:rsidR="001C4A16">
        <w:rPr>
          <w:rFonts w:ascii="Arial" w:hAnsi="Arial" w:cs="Arial"/>
          <w:lang w:val="es-EC"/>
        </w:rPr>
        <w:t>282, 181,670.70</w:t>
      </w:r>
    </w:p>
    <w:p w:rsidR="00A8592F" w:rsidRPr="00A8592F" w:rsidRDefault="00A8592F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t xml:space="preserve">Longitud Total: </w:t>
      </w:r>
      <w:r w:rsidR="001C4A16">
        <w:rPr>
          <w:rFonts w:ascii="Arial" w:hAnsi="Arial" w:cs="Arial"/>
          <w:lang w:val="es-EC"/>
        </w:rPr>
        <w:t>4.3</w:t>
      </w:r>
      <w:r w:rsidRPr="00A8592F">
        <w:rPr>
          <w:rFonts w:ascii="Arial" w:hAnsi="Arial" w:cs="Arial"/>
          <w:lang w:val="es-EC"/>
        </w:rPr>
        <w:t xml:space="preserve"> </w:t>
      </w:r>
      <w:proofErr w:type="spellStart"/>
      <w:r w:rsidRPr="00A8592F">
        <w:rPr>
          <w:rFonts w:ascii="Arial" w:hAnsi="Arial" w:cs="Arial"/>
          <w:lang w:val="es-EC"/>
        </w:rPr>
        <w:t>Kms</w:t>
      </w:r>
      <w:proofErr w:type="spellEnd"/>
      <w:r w:rsidRPr="00A8592F">
        <w:rPr>
          <w:rFonts w:ascii="Arial" w:hAnsi="Arial" w:cs="Arial"/>
          <w:lang w:val="es-EC"/>
        </w:rPr>
        <w:t>.</w:t>
      </w:r>
    </w:p>
    <w:p w:rsidR="00A8592F" w:rsidRDefault="00A8592F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t>Duración de Construcción:</w:t>
      </w:r>
      <w:r w:rsidRPr="00A8592F">
        <w:rPr>
          <w:rFonts w:ascii="Arial" w:hAnsi="Arial" w:cs="Arial"/>
          <w:lang w:val="es-EC"/>
        </w:rPr>
        <w:t xml:space="preserve"> 669 días Calendarios</w:t>
      </w:r>
    </w:p>
    <w:p w:rsidR="00A8592F" w:rsidRPr="00B96141" w:rsidRDefault="00A8592F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t xml:space="preserve">Entrega de Orden de Proceder: </w:t>
      </w:r>
      <w:r w:rsidRPr="00A8592F">
        <w:rPr>
          <w:rFonts w:ascii="Arial" w:hAnsi="Arial" w:cs="Arial"/>
          <w:lang w:val="es-EC"/>
        </w:rPr>
        <w:t>22 de Septiembre de 2017</w:t>
      </w:r>
    </w:p>
    <w:p w:rsidR="00A8592F" w:rsidRDefault="00DE4C23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Entrega de Obra</w:t>
      </w:r>
      <w:r w:rsidR="00A8592F">
        <w:rPr>
          <w:rFonts w:ascii="Arial" w:hAnsi="Arial" w:cs="Arial"/>
          <w:lang w:val="es-EC"/>
        </w:rPr>
        <w:t xml:space="preserve"> Original</w:t>
      </w:r>
      <w:r w:rsidR="00A8592F" w:rsidRPr="00B96141">
        <w:rPr>
          <w:rFonts w:ascii="Arial" w:hAnsi="Arial" w:cs="Arial"/>
          <w:lang w:val="es-EC"/>
        </w:rPr>
        <w:t>:</w:t>
      </w:r>
      <w:r w:rsidR="00A8592F" w:rsidRPr="00A8592F">
        <w:rPr>
          <w:rFonts w:ascii="Arial" w:hAnsi="Arial" w:cs="Arial"/>
          <w:lang w:val="es-EC"/>
        </w:rPr>
        <w:t xml:space="preserve"> 22 de Julio de 2019</w:t>
      </w:r>
    </w:p>
    <w:p w:rsidR="00E73DC4" w:rsidRDefault="00E73DC4" w:rsidP="00A8592F">
      <w:pPr>
        <w:pStyle w:val="Prrafodelista"/>
        <w:numPr>
          <w:ilvl w:val="0"/>
          <w:numId w:val="6"/>
        </w:numPr>
        <w:spacing w:line="360" w:lineRule="auto"/>
        <w:ind w:left="851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 xml:space="preserve">Duración de Mantenimiento: </w:t>
      </w:r>
      <w:r w:rsidR="009A618A">
        <w:rPr>
          <w:rFonts w:ascii="Arial" w:hAnsi="Arial" w:cs="Arial"/>
          <w:lang w:val="es-EC"/>
        </w:rPr>
        <w:t>sin mantenimiento</w:t>
      </w:r>
    </w:p>
    <w:p w:rsidR="009A618A" w:rsidRPr="009A618A" w:rsidRDefault="00A604A7" w:rsidP="009A618A">
      <w:pPr>
        <w:ind w:left="1200"/>
        <w:jc w:val="both"/>
        <w:rPr>
          <w:rFonts w:ascii="Arial" w:hAnsi="Arial" w:cs="Arial"/>
          <w:color w:val="000000"/>
          <w:sz w:val="22"/>
          <w:szCs w:val="22"/>
        </w:rPr>
      </w:pPr>
      <w:r w:rsidRPr="009A618A">
        <w:rPr>
          <w:rFonts w:ascii="Arial" w:hAnsi="Arial" w:cs="Arial"/>
          <w:b/>
          <w:color w:val="000000"/>
          <w:sz w:val="22"/>
          <w:szCs w:val="22"/>
        </w:rPr>
        <w:t>Prórroga de tiempo n°1:</w:t>
      </w:r>
      <w:r w:rsidRPr="009A618A">
        <w:rPr>
          <w:rFonts w:ascii="Arial" w:hAnsi="Arial" w:cs="Arial"/>
          <w:color w:val="000000"/>
          <w:sz w:val="22"/>
          <w:szCs w:val="22"/>
        </w:rPr>
        <w:t xml:space="preserve"> 270 días</w:t>
      </w:r>
    </w:p>
    <w:p w:rsidR="009A618A" w:rsidRPr="009A618A" w:rsidRDefault="00A604A7" w:rsidP="009A618A">
      <w:pPr>
        <w:ind w:left="1200"/>
        <w:jc w:val="both"/>
        <w:rPr>
          <w:rFonts w:ascii="Arial" w:hAnsi="Arial" w:cs="Arial"/>
          <w:color w:val="000000"/>
          <w:sz w:val="22"/>
          <w:szCs w:val="22"/>
        </w:rPr>
      </w:pPr>
      <w:r w:rsidRPr="009A618A">
        <w:rPr>
          <w:rFonts w:ascii="Arial" w:hAnsi="Arial" w:cs="Arial"/>
          <w:b/>
          <w:color w:val="000000"/>
          <w:sz w:val="22"/>
          <w:szCs w:val="22"/>
        </w:rPr>
        <w:t>Terminación según de prórroga n° 1:</w:t>
      </w:r>
      <w:r w:rsidRPr="009A618A">
        <w:rPr>
          <w:rFonts w:ascii="Arial" w:hAnsi="Arial" w:cs="Arial"/>
          <w:color w:val="000000"/>
          <w:sz w:val="22"/>
          <w:szCs w:val="22"/>
        </w:rPr>
        <w:t xml:space="preserve"> 27 de octubre 2020</w:t>
      </w:r>
    </w:p>
    <w:p w:rsidR="009A618A" w:rsidRPr="00052038" w:rsidRDefault="009A618A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</w:rPr>
      </w:pPr>
      <w:r w:rsidRPr="00052038">
        <w:rPr>
          <w:rFonts w:cs="Arial"/>
          <w:b/>
          <w:bCs/>
          <w:iCs/>
          <w:sz w:val="22"/>
          <w:szCs w:val="22"/>
        </w:rPr>
        <w:t>P</w:t>
      </w:r>
      <w:r w:rsidR="00A604A7" w:rsidRPr="00052038">
        <w:rPr>
          <w:rFonts w:cs="Arial"/>
          <w:b/>
          <w:bCs/>
          <w:iCs/>
          <w:sz w:val="22"/>
          <w:szCs w:val="22"/>
        </w:rPr>
        <w:t xml:space="preserve">lazo de cumplimiento según prórroga solicitada n° 1: </w:t>
      </w:r>
      <w:r w:rsidR="00A604A7" w:rsidRPr="00052038">
        <w:rPr>
          <w:rFonts w:cs="Arial"/>
          <w:bCs/>
          <w:iCs/>
          <w:sz w:val="22"/>
          <w:szCs w:val="22"/>
        </w:rPr>
        <w:t xml:space="preserve">890 días </w:t>
      </w:r>
    </w:p>
    <w:p w:rsidR="009A618A" w:rsidRPr="00052038" w:rsidRDefault="00A604A7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  <w:highlight w:val="yellow"/>
        </w:rPr>
      </w:pPr>
      <w:r w:rsidRPr="00052038">
        <w:rPr>
          <w:rFonts w:cs="Arial"/>
          <w:b/>
          <w:bCs/>
          <w:iCs/>
          <w:sz w:val="22"/>
          <w:szCs w:val="22"/>
        </w:rPr>
        <w:t>Prórroga de tiempo n° 2</w:t>
      </w:r>
      <w:r w:rsidR="009A618A" w:rsidRPr="00052038">
        <w:rPr>
          <w:rFonts w:cs="Arial"/>
          <w:b/>
          <w:bCs/>
          <w:iCs/>
          <w:sz w:val="22"/>
          <w:szCs w:val="22"/>
        </w:rPr>
        <w:t xml:space="preserve">: </w:t>
      </w:r>
      <w:r w:rsidR="009A618A" w:rsidRPr="00052038">
        <w:rPr>
          <w:rFonts w:cs="Arial"/>
          <w:bCs/>
          <w:iCs/>
          <w:sz w:val="22"/>
          <w:szCs w:val="22"/>
        </w:rPr>
        <w:t>1493</w:t>
      </w:r>
      <w:r w:rsidRPr="00052038">
        <w:rPr>
          <w:rFonts w:cs="Arial"/>
          <w:bCs/>
          <w:iCs/>
          <w:sz w:val="22"/>
          <w:szCs w:val="22"/>
        </w:rPr>
        <w:t xml:space="preserve"> días</w:t>
      </w:r>
    </w:p>
    <w:p w:rsidR="009A618A" w:rsidRPr="00052038" w:rsidRDefault="00A604A7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  <w:highlight w:val="yellow"/>
        </w:rPr>
      </w:pPr>
      <w:r w:rsidRPr="00052038">
        <w:rPr>
          <w:rFonts w:cs="Arial"/>
          <w:b/>
          <w:bCs/>
          <w:iCs/>
          <w:sz w:val="22"/>
          <w:szCs w:val="22"/>
        </w:rPr>
        <w:t>Terminación según de prórroga n° 2:</w:t>
      </w:r>
      <w:r w:rsidR="009A618A" w:rsidRPr="00052038">
        <w:rPr>
          <w:rFonts w:cs="Arial"/>
          <w:b/>
          <w:bCs/>
          <w:iCs/>
          <w:sz w:val="22"/>
          <w:szCs w:val="22"/>
        </w:rPr>
        <w:t xml:space="preserve"> </w:t>
      </w:r>
      <w:r w:rsidR="009A618A" w:rsidRPr="00052038">
        <w:rPr>
          <w:rFonts w:cs="Arial"/>
          <w:bCs/>
          <w:iCs/>
          <w:sz w:val="22"/>
          <w:szCs w:val="22"/>
        </w:rPr>
        <w:t>28</w:t>
      </w:r>
      <w:r w:rsidRPr="00052038">
        <w:rPr>
          <w:rFonts w:cs="Arial"/>
          <w:bCs/>
          <w:iCs/>
          <w:sz w:val="22"/>
          <w:szCs w:val="22"/>
        </w:rPr>
        <w:t xml:space="preserve"> de diciembre de 2024</w:t>
      </w:r>
    </w:p>
    <w:p w:rsidR="009A618A" w:rsidRPr="00052038" w:rsidRDefault="00A604A7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</w:rPr>
      </w:pPr>
      <w:r w:rsidRPr="00052038">
        <w:rPr>
          <w:rFonts w:cs="Arial"/>
          <w:b/>
          <w:bCs/>
          <w:iCs/>
          <w:sz w:val="22"/>
          <w:szCs w:val="22"/>
        </w:rPr>
        <w:t>Plazo de cumplimiento según prórroga solicitada n° 2</w:t>
      </w:r>
      <w:r w:rsidR="009A618A" w:rsidRPr="00052038">
        <w:rPr>
          <w:rFonts w:cs="Arial"/>
          <w:b/>
          <w:bCs/>
          <w:iCs/>
          <w:sz w:val="22"/>
          <w:szCs w:val="22"/>
        </w:rPr>
        <w:t xml:space="preserve">: </w:t>
      </w:r>
      <w:r w:rsidR="009A618A" w:rsidRPr="00052038">
        <w:rPr>
          <w:rFonts w:cs="Arial"/>
          <w:bCs/>
          <w:iCs/>
          <w:sz w:val="22"/>
          <w:szCs w:val="22"/>
        </w:rPr>
        <w:t>2413</w:t>
      </w:r>
      <w:r w:rsidRPr="00052038">
        <w:rPr>
          <w:rFonts w:cs="Arial"/>
          <w:bCs/>
          <w:iCs/>
          <w:sz w:val="22"/>
          <w:szCs w:val="22"/>
        </w:rPr>
        <w:t xml:space="preserve"> días</w:t>
      </w:r>
    </w:p>
    <w:p w:rsidR="009A618A" w:rsidRPr="00052038" w:rsidRDefault="00A604A7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  <w:highlight w:val="yellow"/>
        </w:rPr>
      </w:pPr>
      <w:r w:rsidRPr="00052038">
        <w:rPr>
          <w:rFonts w:cs="Arial"/>
          <w:b/>
          <w:bCs/>
          <w:iCs/>
          <w:sz w:val="22"/>
          <w:szCs w:val="22"/>
        </w:rPr>
        <w:t xml:space="preserve">Terminación según de prórroga n° 3: </w:t>
      </w:r>
      <w:r w:rsidRPr="00052038">
        <w:rPr>
          <w:rFonts w:cs="Arial"/>
          <w:bCs/>
          <w:iCs/>
          <w:sz w:val="22"/>
          <w:szCs w:val="22"/>
        </w:rPr>
        <w:t>31 de mayo de 2025</w:t>
      </w:r>
    </w:p>
    <w:p w:rsidR="009A618A" w:rsidRPr="00052038" w:rsidRDefault="00A604A7" w:rsidP="009A618A">
      <w:pPr>
        <w:pStyle w:val="Cierre1"/>
        <w:spacing w:line="276" w:lineRule="auto"/>
        <w:ind w:left="1200"/>
        <w:jc w:val="both"/>
        <w:rPr>
          <w:rFonts w:cs="Arial"/>
          <w:bCs/>
          <w:iCs/>
          <w:sz w:val="22"/>
          <w:szCs w:val="22"/>
        </w:rPr>
      </w:pPr>
      <w:r w:rsidRPr="00052038">
        <w:rPr>
          <w:rFonts w:cs="Arial"/>
          <w:b/>
          <w:bCs/>
          <w:iCs/>
          <w:sz w:val="22"/>
          <w:szCs w:val="22"/>
        </w:rPr>
        <w:t xml:space="preserve">Plazo de cumplimiento según prórroga solicitada n° 3: </w:t>
      </w:r>
      <w:r w:rsidR="009A618A" w:rsidRPr="00052038">
        <w:rPr>
          <w:rFonts w:cs="Arial"/>
          <w:bCs/>
          <w:iCs/>
          <w:sz w:val="22"/>
          <w:szCs w:val="22"/>
        </w:rPr>
        <w:t>2567</w:t>
      </w:r>
      <w:r w:rsidRPr="00052038">
        <w:rPr>
          <w:rFonts w:cs="Arial"/>
          <w:bCs/>
          <w:iCs/>
          <w:sz w:val="22"/>
          <w:szCs w:val="22"/>
        </w:rPr>
        <w:t xml:space="preserve"> días</w:t>
      </w:r>
    </w:p>
    <w:p w:rsidR="00E73DC4" w:rsidRDefault="00E73DC4" w:rsidP="00E73DC4">
      <w:pPr>
        <w:rPr>
          <w:lang w:val="es-ES" w:eastAsia="es-ES"/>
        </w:rPr>
      </w:pPr>
    </w:p>
    <w:p w:rsidR="00E73DC4" w:rsidRPr="00B96141" w:rsidRDefault="00E73DC4" w:rsidP="00E73DC4">
      <w:pPr>
        <w:rPr>
          <w:rFonts w:ascii="Arial" w:hAnsi="Arial" w:cs="Arial"/>
          <w:b/>
          <w:lang w:val="es-EC"/>
        </w:rPr>
      </w:pPr>
      <w:r w:rsidRPr="00B96141">
        <w:rPr>
          <w:rFonts w:ascii="Arial" w:hAnsi="Arial" w:cs="Arial"/>
          <w:b/>
          <w:lang w:val="es-EC"/>
        </w:rPr>
        <w:t>Avance de Proyecto:</w:t>
      </w:r>
    </w:p>
    <w:p w:rsidR="00E73DC4" w:rsidRPr="00B96141" w:rsidRDefault="00E73DC4" w:rsidP="00E73DC4">
      <w:pPr>
        <w:rPr>
          <w:rFonts w:ascii="Arial" w:hAnsi="Arial" w:cs="Arial"/>
          <w:b/>
          <w:lang w:val="es-EC"/>
        </w:rPr>
      </w:pPr>
    </w:p>
    <w:p w:rsidR="00E73DC4" w:rsidRPr="00B96141" w:rsidRDefault="00A604A7" w:rsidP="00E73DC4">
      <w:pPr>
        <w:pStyle w:val="Prrafodelista"/>
        <w:numPr>
          <w:ilvl w:val="0"/>
          <w:numId w:val="3"/>
        </w:numPr>
        <w:ind w:left="805"/>
        <w:contextualSpacing w:val="0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Avance Físico= 95.14</w:t>
      </w:r>
      <w:r w:rsidR="00E73DC4" w:rsidRPr="00B96141">
        <w:rPr>
          <w:rFonts w:ascii="Arial" w:hAnsi="Arial" w:cs="Arial"/>
          <w:lang w:val="es-EC"/>
        </w:rPr>
        <w:t>%</w:t>
      </w:r>
    </w:p>
    <w:p w:rsidR="00E73DC4" w:rsidRPr="00B96141" w:rsidRDefault="00E73DC4" w:rsidP="00E73DC4">
      <w:pPr>
        <w:pStyle w:val="Prrafodelista"/>
        <w:ind w:left="772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t>(</w:t>
      </w:r>
      <w:r w:rsidR="00EE5608">
        <w:rPr>
          <w:rFonts w:ascii="Arial" w:hAnsi="Arial" w:cs="Arial"/>
          <w:lang w:val="es-EC"/>
        </w:rPr>
        <w:t>Febrero</w:t>
      </w:r>
      <w:r>
        <w:rPr>
          <w:rFonts w:ascii="Arial" w:hAnsi="Arial" w:cs="Arial"/>
          <w:lang w:val="es-EC"/>
        </w:rPr>
        <w:t xml:space="preserve"> 2025</w:t>
      </w:r>
      <w:r w:rsidRPr="00B96141">
        <w:rPr>
          <w:rFonts w:ascii="Arial" w:hAnsi="Arial" w:cs="Arial"/>
          <w:lang w:val="es-EC"/>
        </w:rPr>
        <w:t>)</w:t>
      </w:r>
    </w:p>
    <w:p w:rsidR="00E73DC4" w:rsidRDefault="00E73DC4" w:rsidP="00E73DC4">
      <w:pPr>
        <w:pStyle w:val="Prrafodelista"/>
        <w:numPr>
          <w:ilvl w:val="0"/>
          <w:numId w:val="3"/>
        </w:numPr>
        <w:ind w:left="805"/>
        <w:contextualSpacing w:val="0"/>
        <w:rPr>
          <w:rFonts w:ascii="Arial" w:hAnsi="Arial" w:cs="Arial"/>
          <w:lang w:val="es-EC"/>
        </w:rPr>
      </w:pPr>
      <w:r w:rsidRPr="00B96141">
        <w:rPr>
          <w:rFonts w:ascii="Arial" w:hAnsi="Arial" w:cs="Arial"/>
          <w:lang w:val="es-EC"/>
        </w:rPr>
        <w:t xml:space="preserve">Avance Financiero= </w:t>
      </w:r>
      <w:r w:rsidR="00A604A7">
        <w:rPr>
          <w:rFonts w:ascii="Arial" w:hAnsi="Arial" w:cs="Arial"/>
          <w:lang w:val="es-EC"/>
        </w:rPr>
        <w:t>93.64</w:t>
      </w:r>
      <w:r w:rsidRPr="00B96141">
        <w:rPr>
          <w:rFonts w:ascii="Arial" w:hAnsi="Arial" w:cs="Arial"/>
          <w:lang w:val="es-EC"/>
        </w:rPr>
        <w:t>%</w:t>
      </w:r>
    </w:p>
    <w:p w:rsidR="00A8592F" w:rsidRDefault="00A8592F" w:rsidP="00835DCD">
      <w:pPr>
        <w:rPr>
          <w:lang w:val="es-ES" w:eastAsia="es-ES"/>
        </w:rPr>
      </w:pPr>
    </w:p>
    <w:p w:rsidR="00E73DC4" w:rsidRPr="00E73DC4" w:rsidRDefault="00E73DC4" w:rsidP="00835DCD">
      <w:pPr>
        <w:rPr>
          <w:rFonts w:ascii="Arial" w:hAnsi="Arial" w:cs="Arial"/>
          <w:b/>
          <w:lang w:val="es-EC"/>
        </w:rPr>
      </w:pPr>
      <w:r w:rsidRPr="00E73DC4">
        <w:rPr>
          <w:rFonts w:ascii="Arial" w:hAnsi="Arial" w:cs="Arial"/>
          <w:b/>
          <w:lang w:val="es-EC"/>
        </w:rPr>
        <w:t>Información adicional:</w:t>
      </w:r>
    </w:p>
    <w:p w:rsidR="00E73DC4" w:rsidRDefault="00E73DC4" w:rsidP="00835DCD">
      <w:pPr>
        <w:rPr>
          <w:lang w:val="es-ES" w:eastAsia="es-ES"/>
        </w:rPr>
      </w:pPr>
    </w:p>
    <w:p w:rsidR="00A8592F" w:rsidRDefault="00A604A7" w:rsidP="00A8592F">
      <w:pPr>
        <w:ind w:left="-851"/>
        <w:rPr>
          <w:lang w:val="es-ES" w:eastAsia="es-ES"/>
        </w:rPr>
      </w:pPr>
      <w:r w:rsidRPr="00A604A7">
        <w:rPr>
          <w:noProof/>
          <w:lang w:eastAsia="es-PA"/>
        </w:rPr>
        <w:drawing>
          <wp:inline distT="0" distB="0" distL="0" distR="0">
            <wp:extent cx="6696075" cy="2543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23" cy="254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48" w:rsidRDefault="00E00848" w:rsidP="00835DCD">
      <w:pPr>
        <w:rPr>
          <w:rFonts w:ascii="Arial" w:hAnsi="Arial" w:cs="Arial"/>
          <w:b/>
          <w:lang w:val="es-ES" w:eastAsia="es-ES"/>
        </w:rPr>
      </w:pPr>
    </w:p>
    <w:p w:rsidR="003F02D4" w:rsidRPr="00FE4DEB" w:rsidRDefault="00FE4DEB" w:rsidP="00835DCD">
      <w:pPr>
        <w:rPr>
          <w:rFonts w:ascii="Arial" w:hAnsi="Arial" w:cs="Arial"/>
          <w:b/>
          <w:lang w:val="es-ES" w:eastAsia="es-ES"/>
        </w:rPr>
      </w:pPr>
      <w:r w:rsidRPr="00FE4DEB">
        <w:rPr>
          <w:rFonts w:ascii="Arial" w:hAnsi="Arial" w:cs="Arial"/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216BCD" wp14:editId="79314C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343660"/>
                <wp:effectExtent l="0" t="0" r="15240" b="2794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1343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2B0637" id="Rectángulo 7" o:spid="_x0000_s1026" style="position:absolute;margin-left:0;margin-top:0;width:612.3pt;height:105.8pt;z-index:-2516531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" fillcolor="white [3212]" strokecolor="white [3212]" strokeweight="1pt">
                <w10:wrap anchorx="page" anchory="page"/>
              </v:rect>
            </w:pict>
          </mc:Fallback>
        </mc:AlternateContent>
      </w:r>
      <w:r w:rsidR="003F02D4" w:rsidRPr="00FE4DEB">
        <w:rPr>
          <w:rFonts w:ascii="Arial" w:hAnsi="Arial" w:cs="Arial"/>
          <w:b/>
          <w:lang w:val="es-ES" w:eastAsia="es-ES"/>
        </w:rPr>
        <w:t>Pendientes:</w:t>
      </w:r>
    </w:p>
    <w:p w:rsidR="00E00848" w:rsidRPr="00E00848" w:rsidRDefault="001C4A16" w:rsidP="00E0084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lang w:val="es-ES" w:eastAsia="es-ES"/>
        </w:rPr>
      </w:pPr>
      <w:r w:rsidRPr="00FE4DEB">
        <w:rPr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70290B" wp14:editId="34E36F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343660"/>
                <wp:effectExtent l="0" t="0" r="15240" b="2794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1343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6F5156" id="Rectángulo 8" o:spid="_x0000_s1026" style="position:absolute;margin-left:0;margin-top:0;width:612.3pt;height:105.8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" fillcolor="white [3212]" strokecolor="white [3212]" strokeweight="1pt">
                <w10:wrap anchorx="page" anchory="page"/>
              </v:rect>
            </w:pict>
          </mc:Fallback>
        </mc:AlternateContent>
      </w:r>
      <w:r w:rsidR="00E00848" w:rsidRPr="00E00848">
        <w:rPr>
          <w:rFonts w:ascii="Arial" w:hAnsi="Arial" w:cs="Arial"/>
          <w:lang w:val="es-ES" w:eastAsia="es-ES"/>
        </w:rPr>
        <w:t xml:space="preserve">Trámite de informes de afectación, están en firma en el Despacho, </w:t>
      </w:r>
      <w:proofErr w:type="spellStart"/>
      <w:r w:rsidR="00E00848" w:rsidRPr="00E00848">
        <w:rPr>
          <w:rFonts w:ascii="Arial" w:hAnsi="Arial" w:cs="Arial"/>
          <w:lang w:val="es-ES" w:eastAsia="es-ES"/>
        </w:rPr>
        <w:t>Uni</w:t>
      </w:r>
      <w:proofErr w:type="spellEnd"/>
      <w:r w:rsidR="00E00848" w:rsidRPr="00E00848">
        <w:rPr>
          <w:rFonts w:ascii="Arial" w:hAnsi="Arial" w:cs="Arial"/>
          <w:lang w:val="es-ES" w:eastAsia="es-ES"/>
        </w:rPr>
        <w:t xml:space="preserve"> Trust (afectado) pendiente de plano para luego confeccionar los informes de traspaso.</w:t>
      </w:r>
    </w:p>
    <w:p w:rsidR="00E00848" w:rsidRPr="00E00848" w:rsidRDefault="00741F41" w:rsidP="00E0084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lang w:val="es-ES" w:eastAsia="es-ES"/>
        </w:rPr>
      </w:pPr>
      <w:r w:rsidRPr="00FE4DEB">
        <w:rPr>
          <w:noProof/>
          <w:lang w:eastAsia="es-PA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56F6913" wp14:editId="4E1EE93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76210" cy="1343660"/>
                <wp:effectExtent l="0" t="0" r="15240" b="2794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1343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7C25A8" id="Rectángulo 5" o:spid="_x0000_s1026" style="position:absolute;margin-left:561.1pt;margin-top:0;width:612.3pt;height:105.8pt;z-index:-251649024;visibility:visible;mso-wrap-style:square;mso-width-percent:0;mso-wrap-distance-left:9pt;mso-wrap-distance-top:0;mso-wrap-distance-right:9pt;mso-wrap-distance-bottom:0;mso-position-horizontal:right;mso-position-horizontal-relative:page;mso-position-vertical:top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" fillcolor="white [3212]" strokecolor="white [3212]" strokeweight="1pt">
                <w10:wrap anchorx="page" anchory="page"/>
              </v:rect>
            </w:pict>
          </mc:Fallback>
        </mc:AlternateContent>
      </w:r>
      <w:r w:rsidR="00E00848" w:rsidRPr="00E00848">
        <w:rPr>
          <w:rFonts w:ascii="Arial" w:hAnsi="Arial" w:cs="Arial"/>
          <w:lang w:val="es-ES" w:eastAsia="es-ES"/>
        </w:rPr>
        <w:t>Adenda de Costos Asociados, en trámite en OPE (5MM)</w:t>
      </w:r>
    </w:p>
    <w:p w:rsidR="00E00848" w:rsidRPr="00E00848" w:rsidRDefault="00E00848" w:rsidP="00E0084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lang w:val="es-ES" w:eastAsia="es-ES"/>
        </w:rPr>
      </w:pPr>
      <w:r w:rsidRPr="00E00848">
        <w:rPr>
          <w:rFonts w:ascii="Arial" w:hAnsi="Arial" w:cs="Arial"/>
          <w:lang w:val="es-ES" w:eastAsia="es-ES"/>
        </w:rPr>
        <w:t xml:space="preserve">Trámite con </w:t>
      </w:r>
      <w:proofErr w:type="spellStart"/>
      <w:r w:rsidRPr="00E00848">
        <w:rPr>
          <w:rFonts w:ascii="Arial" w:hAnsi="Arial" w:cs="Arial"/>
          <w:lang w:val="es-ES" w:eastAsia="es-ES"/>
        </w:rPr>
        <w:t>MiAmbiente</w:t>
      </w:r>
      <w:proofErr w:type="spellEnd"/>
      <w:r w:rsidRPr="00E00848">
        <w:rPr>
          <w:rFonts w:ascii="Arial" w:hAnsi="Arial" w:cs="Arial"/>
          <w:lang w:val="es-ES" w:eastAsia="es-ES"/>
        </w:rPr>
        <w:t xml:space="preserve"> de compensación ecológica pendiente respuesta por </w:t>
      </w:r>
      <w:proofErr w:type="spellStart"/>
      <w:r w:rsidRPr="00E00848">
        <w:rPr>
          <w:rFonts w:ascii="Arial" w:hAnsi="Arial" w:cs="Arial"/>
          <w:lang w:val="es-ES" w:eastAsia="es-ES"/>
        </w:rPr>
        <w:t>MiAmbiente</w:t>
      </w:r>
      <w:proofErr w:type="spellEnd"/>
    </w:p>
    <w:p w:rsidR="003F02D4" w:rsidRPr="00E00848" w:rsidRDefault="00BB435B" w:rsidP="00E0084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Equilibrio económico por revisión de precios (37</w:t>
      </w:r>
      <w:r w:rsidR="00E00848" w:rsidRPr="00E00848">
        <w:rPr>
          <w:rFonts w:ascii="Arial" w:hAnsi="Arial" w:cs="Arial"/>
          <w:lang w:val="es-ES" w:eastAsia="es-ES"/>
        </w:rPr>
        <w:t>MM)</w:t>
      </w:r>
    </w:p>
    <w:p w:rsidR="00E00848" w:rsidRPr="00E00848" w:rsidRDefault="00E00848" w:rsidP="00E00848">
      <w:pPr>
        <w:jc w:val="both"/>
        <w:rPr>
          <w:rFonts w:ascii="Arial" w:hAnsi="Arial" w:cs="Arial"/>
          <w:lang w:val="es-ES" w:eastAsia="es-ES"/>
        </w:rPr>
      </w:pPr>
    </w:p>
    <w:p w:rsidR="003F02D4" w:rsidRPr="00FE4DEB" w:rsidRDefault="003F02D4" w:rsidP="00835DCD">
      <w:pPr>
        <w:rPr>
          <w:rFonts w:ascii="Arial" w:hAnsi="Arial" w:cs="Arial"/>
          <w:b/>
          <w:lang w:val="es-ES" w:eastAsia="es-ES"/>
        </w:rPr>
      </w:pPr>
      <w:r w:rsidRPr="00FE4DEB">
        <w:rPr>
          <w:rFonts w:ascii="Arial" w:hAnsi="Arial" w:cs="Arial"/>
          <w:b/>
          <w:lang w:val="es-ES" w:eastAsia="es-ES"/>
        </w:rPr>
        <w:t>Fotografías:</w:t>
      </w:r>
    </w:p>
    <w:p w:rsidR="00313F52" w:rsidRDefault="00313F52" w:rsidP="00835DCD">
      <w:pPr>
        <w:rPr>
          <w:lang w:val="es-ES" w:eastAsia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13F52" w:rsidTr="00F724A5">
        <w:trPr>
          <w:jc w:val="center"/>
        </w:trPr>
        <w:tc>
          <w:tcPr>
            <w:tcW w:w="4414" w:type="dxa"/>
          </w:tcPr>
          <w:p w:rsidR="00313F52" w:rsidRDefault="00313F52" w:rsidP="00835DCD">
            <w:pPr>
              <w:rPr>
                <w:lang w:val="es-ES" w:eastAsia="es-ES"/>
              </w:rPr>
            </w:pPr>
            <w:r w:rsidRPr="00313F52">
              <w:rPr>
                <w:noProof/>
                <w:lang w:eastAsia="es-PA"/>
              </w:rPr>
              <w:drawing>
                <wp:inline distT="0" distB="0" distL="0" distR="0">
                  <wp:extent cx="2025000" cy="3600000"/>
                  <wp:effectExtent l="0" t="0" r="0" b="635"/>
                  <wp:docPr id="3" name="Imagen 3" descr="\\mopnxshare01\OPE\7. Proyectos\AL-1-23-17 8 Carriles\09. Fotos y Videos\IMG-20250220-WA02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mopnxshare01\OPE\7. Proyectos\AL-1-23-17 8 Carriles\09. Fotos y Videos\IMG-20250220-WA02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4A5" w:rsidRDefault="00F724A5" w:rsidP="00835DCD">
            <w:pPr>
              <w:rPr>
                <w:lang w:val="es-ES" w:eastAsia="es-ES"/>
              </w:rPr>
            </w:pPr>
            <w:r>
              <w:rPr>
                <w:lang w:val="es-ES" w:eastAsia="es-ES"/>
              </w:rPr>
              <w:t>Limpieza de área verde.</w:t>
            </w:r>
          </w:p>
        </w:tc>
        <w:tc>
          <w:tcPr>
            <w:tcW w:w="4414" w:type="dxa"/>
          </w:tcPr>
          <w:p w:rsidR="00313F52" w:rsidRDefault="00F724A5" w:rsidP="00835DCD">
            <w:pPr>
              <w:rPr>
                <w:lang w:val="es-ES" w:eastAsia="es-ES"/>
              </w:rPr>
            </w:pPr>
            <w:r w:rsidRPr="00F724A5">
              <w:rPr>
                <w:noProof/>
                <w:lang w:eastAsia="es-PA"/>
              </w:rPr>
              <w:drawing>
                <wp:inline distT="0" distB="0" distL="0" distR="0">
                  <wp:extent cx="2025000" cy="3600000"/>
                  <wp:effectExtent l="0" t="0" r="0" b="635"/>
                  <wp:docPr id="4" name="Imagen 4" descr="\\mopnxshare01\OPE\7. Proyectos\AL-1-23-17 8 Carriles\09. Fotos y Videos\IMG-20250220-WA01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mopnxshare01\OPE\7. Proyectos\AL-1-23-17 8 Carriles\09. Fotos y Videos\IMG-20250220-WA01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4A5" w:rsidRDefault="00F724A5" w:rsidP="00835DCD">
            <w:pPr>
              <w:rPr>
                <w:lang w:val="es-ES" w:eastAsia="es-ES"/>
              </w:rPr>
            </w:pPr>
            <w:r>
              <w:rPr>
                <w:lang w:val="es-ES" w:eastAsia="es-ES"/>
              </w:rPr>
              <w:t>Inspección de cámara de ITS.</w:t>
            </w:r>
          </w:p>
        </w:tc>
        <w:bookmarkStart w:id="0" w:name="_GoBack"/>
        <w:bookmarkEnd w:id="0"/>
      </w:tr>
      <w:tr w:rsidR="00313F52" w:rsidTr="00F724A5">
        <w:trPr>
          <w:jc w:val="center"/>
        </w:trPr>
        <w:tc>
          <w:tcPr>
            <w:tcW w:w="4414" w:type="dxa"/>
          </w:tcPr>
          <w:p w:rsidR="00313F52" w:rsidRDefault="00313F52" w:rsidP="00835DCD">
            <w:pPr>
              <w:rPr>
                <w:lang w:val="es-ES" w:eastAsia="es-ES"/>
              </w:rPr>
            </w:pPr>
          </w:p>
        </w:tc>
        <w:tc>
          <w:tcPr>
            <w:tcW w:w="4414" w:type="dxa"/>
          </w:tcPr>
          <w:p w:rsidR="00313F52" w:rsidRDefault="00313F52" w:rsidP="00835DCD">
            <w:pPr>
              <w:rPr>
                <w:lang w:val="es-ES" w:eastAsia="es-ES"/>
              </w:rPr>
            </w:pPr>
          </w:p>
        </w:tc>
      </w:tr>
      <w:tr w:rsidR="00313F52" w:rsidTr="00F724A5">
        <w:trPr>
          <w:jc w:val="center"/>
        </w:trPr>
        <w:tc>
          <w:tcPr>
            <w:tcW w:w="4414" w:type="dxa"/>
          </w:tcPr>
          <w:p w:rsidR="00313F52" w:rsidRDefault="00313F52" w:rsidP="00835DCD">
            <w:pPr>
              <w:rPr>
                <w:lang w:val="es-ES" w:eastAsia="es-ES"/>
              </w:rPr>
            </w:pPr>
          </w:p>
        </w:tc>
        <w:tc>
          <w:tcPr>
            <w:tcW w:w="4414" w:type="dxa"/>
          </w:tcPr>
          <w:p w:rsidR="00313F52" w:rsidRDefault="00313F52" w:rsidP="00835DCD">
            <w:pPr>
              <w:rPr>
                <w:lang w:val="es-ES" w:eastAsia="es-ES"/>
              </w:rPr>
            </w:pPr>
          </w:p>
        </w:tc>
      </w:tr>
    </w:tbl>
    <w:p w:rsidR="00313F52" w:rsidRPr="00835DCD" w:rsidRDefault="00313F52" w:rsidP="00835DCD">
      <w:pPr>
        <w:rPr>
          <w:lang w:val="es-ES" w:eastAsia="es-ES"/>
        </w:rPr>
      </w:pPr>
    </w:p>
    <w:sectPr w:rsidR="00313F52" w:rsidRPr="00835DCD" w:rsidSect="00A8592F">
      <w:headerReference w:type="default" r:id="rId11"/>
      <w:footerReference w:type="default" r:id="rId12"/>
      <w:pgSz w:w="12240" w:h="15840"/>
      <w:pgMar w:top="1417" w:right="1701" w:bottom="1417" w:left="1701" w:header="708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22B" w:rsidRDefault="007F422B" w:rsidP="00667BD2">
      <w:r>
        <w:separator/>
      </w:r>
    </w:p>
  </w:endnote>
  <w:endnote w:type="continuationSeparator" w:id="0">
    <w:p w:rsidR="007F422B" w:rsidRDefault="007F422B" w:rsidP="0066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64" w:rsidRPr="008164AF" w:rsidRDefault="00116E64" w:rsidP="00BC1845">
    <w:pPr>
      <w:pStyle w:val="Piedepgina"/>
      <w:jc w:val="center"/>
      <w:rPr>
        <w:rFonts w:ascii="Arial" w:hAnsi="Arial" w:cs="Arial"/>
        <w:i/>
        <w:iCs/>
        <w:color w:val="3B3838" w:themeColor="background2" w:themeShade="40"/>
        <w:sz w:val="19"/>
        <w:szCs w:val="19"/>
      </w:rPr>
    </w:pPr>
    <w:r w:rsidRPr="008164AF">
      <w:rPr>
        <w:rFonts w:ascii="Arial" w:hAnsi="Arial" w:cs="Arial"/>
        <w:i/>
        <w:iCs/>
        <w:color w:val="3B3838" w:themeColor="background2" w:themeShade="40"/>
        <w:sz w:val="19"/>
        <w:szCs w:val="19"/>
      </w:rPr>
      <w:t>Albrook, Paseo Andrews, Edif</w:t>
    </w:r>
    <w:r w:rsidR="00F36D2A">
      <w:rPr>
        <w:rFonts w:ascii="Arial" w:hAnsi="Arial" w:cs="Arial"/>
        <w:i/>
        <w:iCs/>
        <w:color w:val="3B3838" w:themeColor="background2" w:themeShade="40"/>
        <w:sz w:val="19"/>
        <w:szCs w:val="19"/>
      </w:rPr>
      <w:t>icio 810 - Teléfonos: (507) 507-9401 / (507) 507-9403</w:t>
    </w:r>
  </w:p>
  <w:p w:rsidR="00116E64" w:rsidRPr="00EB2B6B" w:rsidRDefault="00116E64" w:rsidP="00116E64">
    <w:pPr>
      <w:pStyle w:val="Piedepgina"/>
      <w:jc w:val="center"/>
      <w:rPr>
        <w:rFonts w:ascii="Arial" w:hAnsi="Arial" w:cs="Arial"/>
        <w:i/>
        <w:iCs/>
        <w:color w:val="3B3838" w:themeColor="background2" w:themeShade="40"/>
        <w:sz w:val="18"/>
        <w:szCs w:val="18"/>
      </w:rPr>
    </w:pPr>
    <w:r w:rsidRPr="008164AF">
      <w:rPr>
        <w:rFonts w:ascii="Arial" w:hAnsi="Arial" w:cs="Arial"/>
        <w:i/>
        <w:iCs/>
        <w:noProof/>
        <w:color w:val="3B3838" w:themeColor="background2" w:themeShade="40"/>
        <w:sz w:val="19"/>
        <w:szCs w:val="19"/>
        <w:lang w:eastAsia="es-PA"/>
      </w:rPr>
      <w:drawing>
        <wp:anchor distT="0" distB="0" distL="114300" distR="114300" simplePos="0" relativeHeight="251664384" behindDoc="0" locked="0" layoutInCell="1" allowOverlap="1" wp14:anchorId="44ACE834" wp14:editId="3854FB6B">
          <wp:simplePos x="0" y="0"/>
          <wp:positionH relativeFrom="column">
            <wp:posOffset>4991735</wp:posOffset>
          </wp:positionH>
          <wp:positionV relativeFrom="paragraph">
            <wp:posOffset>21595</wp:posOffset>
          </wp:positionV>
          <wp:extent cx="1198245" cy="358775"/>
          <wp:effectExtent l="0" t="0" r="0" b="0"/>
          <wp:wrapNone/>
          <wp:docPr id="3682031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03176" name="Imagen 368203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35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64AF">
      <w:rPr>
        <w:rFonts w:ascii="Arial" w:hAnsi="Arial" w:cs="Arial"/>
        <w:i/>
        <w:iCs/>
        <w:color w:val="3B3838" w:themeColor="background2" w:themeShade="40"/>
        <w:sz w:val="19"/>
        <w:szCs w:val="19"/>
      </w:rPr>
      <w:t>Apartado Postal 0816-0</w:t>
    </w:r>
    <w:r w:rsidR="008F0D38">
      <w:rPr>
        <w:rFonts w:ascii="Arial" w:hAnsi="Arial" w:cs="Arial"/>
        <w:i/>
        <w:iCs/>
        <w:color w:val="3B3838" w:themeColor="background2" w:themeShade="40"/>
        <w:sz w:val="19"/>
        <w:szCs w:val="19"/>
      </w:rPr>
      <w:t>5701 20/1/2022; Zona 1 Panamá,</w:t>
    </w:r>
    <w:r w:rsidRPr="008164AF">
      <w:rPr>
        <w:rFonts w:ascii="Arial" w:hAnsi="Arial" w:cs="Arial"/>
        <w:i/>
        <w:iCs/>
        <w:color w:val="3B3838" w:themeColor="background2" w:themeShade="40"/>
        <w:sz w:val="19"/>
        <w:szCs w:val="19"/>
      </w:rPr>
      <w:t xml:space="preserve"> República de Panamá.</w:t>
    </w:r>
  </w:p>
  <w:p w:rsidR="00116E64" w:rsidRPr="00BC7CD4" w:rsidRDefault="00116E64" w:rsidP="00116E64">
    <w:pPr>
      <w:pStyle w:val="Piedepgina"/>
      <w:jc w:val="center"/>
      <w:rPr>
        <w:b/>
        <w:bCs/>
        <w:color w:val="2F5496" w:themeColor="accent1" w:themeShade="BF"/>
        <w:sz w:val="22"/>
        <w:szCs w:val="22"/>
      </w:rPr>
    </w:pPr>
    <w:r w:rsidRPr="00BC7CD4">
      <w:rPr>
        <w:b/>
        <w:bCs/>
        <w:color w:val="2F5496" w:themeColor="accent1" w:themeShade="BF"/>
        <w:sz w:val="22"/>
        <w:szCs w:val="22"/>
      </w:rPr>
      <w:t>www.mop.gob.pa</w:t>
    </w:r>
  </w:p>
  <w:p w:rsidR="00EB2B6B" w:rsidRPr="00116E64" w:rsidRDefault="00EB2B6B" w:rsidP="00116E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22B" w:rsidRDefault="007F422B" w:rsidP="00667BD2">
      <w:r>
        <w:separator/>
      </w:r>
    </w:p>
  </w:footnote>
  <w:footnote w:type="continuationSeparator" w:id="0">
    <w:p w:rsidR="007F422B" w:rsidRDefault="007F422B" w:rsidP="00667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D2" w:rsidRDefault="00E41D05">
    <w:pPr>
      <w:pStyle w:val="Encabezado"/>
    </w:pPr>
    <w:r>
      <w:rPr>
        <w:noProof/>
        <w:lang w:eastAsia="es-P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-1068705</wp:posOffset>
          </wp:positionH>
          <wp:positionV relativeFrom="paragraph">
            <wp:posOffset>-441325</wp:posOffset>
          </wp:positionV>
          <wp:extent cx="7766536" cy="10050449"/>
          <wp:effectExtent l="0" t="0" r="6350" b="8255"/>
          <wp:wrapNone/>
          <wp:docPr id="113958667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586676" name="Imagen 1139586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536" cy="10050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22B4"/>
    <w:multiLevelType w:val="hybridMultilevel"/>
    <w:tmpl w:val="3AB21300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4679"/>
    <w:multiLevelType w:val="hybridMultilevel"/>
    <w:tmpl w:val="87401C4E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92FF4"/>
    <w:multiLevelType w:val="hybridMultilevel"/>
    <w:tmpl w:val="6E8EBCC2"/>
    <w:lvl w:ilvl="0" w:tplc="1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114B97"/>
    <w:multiLevelType w:val="hybridMultilevel"/>
    <w:tmpl w:val="C16A7912"/>
    <w:lvl w:ilvl="0" w:tplc="EA58CC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140" w:hanging="360"/>
      </w:pPr>
    </w:lvl>
    <w:lvl w:ilvl="2" w:tplc="180A001B" w:tentative="1">
      <w:start w:val="1"/>
      <w:numFmt w:val="lowerRoman"/>
      <w:lvlText w:val="%3."/>
      <w:lvlJc w:val="right"/>
      <w:pPr>
        <w:ind w:left="1860" w:hanging="180"/>
      </w:pPr>
    </w:lvl>
    <w:lvl w:ilvl="3" w:tplc="180A000F" w:tentative="1">
      <w:start w:val="1"/>
      <w:numFmt w:val="decimal"/>
      <w:lvlText w:val="%4."/>
      <w:lvlJc w:val="left"/>
      <w:pPr>
        <w:ind w:left="2580" w:hanging="360"/>
      </w:pPr>
    </w:lvl>
    <w:lvl w:ilvl="4" w:tplc="180A0019" w:tentative="1">
      <w:start w:val="1"/>
      <w:numFmt w:val="lowerLetter"/>
      <w:lvlText w:val="%5."/>
      <w:lvlJc w:val="left"/>
      <w:pPr>
        <w:ind w:left="3300" w:hanging="360"/>
      </w:pPr>
    </w:lvl>
    <w:lvl w:ilvl="5" w:tplc="180A001B" w:tentative="1">
      <w:start w:val="1"/>
      <w:numFmt w:val="lowerRoman"/>
      <w:lvlText w:val="%6."/>
      <w:lvlJc w:val="right"/>
      <w:pPr>
        <w:ind w:left="4020" w:hanging="180"/>
      </w:pPr>
    </w:lvl>
    <w:lvl w:ilvl="6" w:tplc="180A000F" w:tentative="1">
      <w:start w:val="1"/>
      <w:numFmt w:val="decimal"/>
      <w:lvlText w:val="%7."/>
      <w:lvlJc w:val="left"/>
      <w:pPr>
        <w:ind w:left="4740" w:hanging="360"/>
      </w:pPr>
    </w:lvl>
    <w:lvl w:ilvl="7" w:tplc="180A0019" w:tentative="1">
      <w:start w:val="1"/>
      <w:numFmt w:val="lowerLetter"/>
      <w:lvlText w:val="%8."/>
      <w:lvlJc w:val="left"/>
      <w:pPr>
        <w:ind w:left="5460" w:hanging="360"/>
      </w:pPr>
    </w:lvl>
    <w:lvl w:ilvl="8" w:tplc="1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0D365F"/>
    <w:multiLevelType w:val="hybridMultilevel"/>
    <w:tmpl w:val="6382D548"/>
    <w:lvl w:ilvl="0" w:tplc="439C457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61804"/>
    <w:multiLevelType w:val="hybridMultilevel"/>
    <w:tmpl w:val="C26E8A06"/>
    <w:lvl w:ilvl="0" w:tplc="180A0001">
      <w:start w:val="1"/>
      <w:numFmt w:val="bullet"/>
      <w:lvlText w:val=""/>
      <w:lvlJc w:val="left"/>
      <w:pPr>
        <w:ind w:left="-3127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-2407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-1687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-967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-247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</w:abstractNum>
  <w:abstractNum w:abstractNumId="6" w15:restartNumberingAfterBreak="0">
    <w:nsid w:val="51EF0FBB"/>
    <w:multiLevelType w:val="hybridMultilevel"/>
    <w:tmpl w:val="481482D2"/>
    <w:lvl w:ilvl="0" w:tplc="439C457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E3E"/>
    <w:multiLevelType w:val="hybridMultilevel"/>
    <w:tmpl w:val="1C50B17C"/>
    <w:lvl w:ilvl="0" w:tplc="1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2233F"/>
    <w:multiLevelType w:val="hybridMultilevel"/>
    <w:tmpl w:val="1B0AC2F6"/>
    <w:lvl w:ilvl="0" w:tplc="1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BE57B5"/>
    <w:multiLevelType w:val="hybridMultilevel"/>
    <w:tmpl w:val="E014FDF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B4FC7"/>
    <w:multiLevelType w:val="hybridMultilevel"/>
    <w:tmpl w:val="5E5C5916"/>
    <w:lvl w:ilvl="0" w:tplc="1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D2"/>
    <w:rsid w:val="00014C63"/>
    <w:rsid w:val="00030BAA"/>
    <w:rsid w:val="000438B0"/>
    <w:rsid w:val="00086F0A"/>
    <w:rsid w:val="00116E64"/>
    <w:rsid w:val="00124046"/>
    <w:rsid w:val="00132E8C"/>
    <w:rsid w:val="001431D1"/>
    <w:rsid w:val="001C4A16"/>
    <w:rsid w:val="001D0AAD"/>
    <w:rsid w:val="001E482F"/>
    <w:rsid w:val="00242EC3"/>
    <w:rsid w:val="00272A0A"/>
    <w:rsid w:val="00284406"/>
    <w:rsid w:val="002A427B"/>
    <w:rsid w:val="002C5284"/>
    <w:rsid w:val="002E073C"/>
    <w:rsid w:val="003050A7"/>
    <w:rsid w:val="00313F52"/>
    <w:rsid w:val="00325098"/>
    <w:rsid w:val="00330FCB"/>
    <w:rsid w:val="00343BC1"/>
    <w:rsid w:val="00362E87"/>
    <w:rsid w:val="00362F29"/>
    <w:rsid w:val="003664E7"/>
    <w:rsid w:val="0037274E"/>
    <w:rsid w:val="003B1622"/>
    <w:rsid w:val="003E18E2"/>
    <w:rsid w:val="003F02D4"/>
    <w:rsid w:val="00446EFC"/>
    <w:rsid w:val="004633C3"/>
    <w:rsid w:val="004C73EF"/>
    <w:rsid w:val="004E7154"/>
    <w:rsid w:val="004E7469"/>
    <w:rsid w:val="004F38E0"/>
    <w:rsid w:val="00515D07"/>
    <w:rsid w:val="005169E0"/>
    <w:rsid w:val="005E65F9"/>
    <w:rsid w:val="005F0027"/>
    <w:rsid w:val="00601F2B"/>
    <w:rsid w:val="00622E33"/>
    <w:rsid w:val="00635AA1"/>
    <w:rsid w:val="00643F13"/>
    <w:rsid w:val="00667BD2"/>
    <w:rsid w:val="00684474"/>
    <w:rsid w:val="006F3921"/>
    <w:rsid w:val="00702D30"/>
    <w:rsid w:val="00705AB9"/>
    <w:rsid w:val="007327A5"/>
    <w:rsid w:val="00741F41"/>
    <w:rsid w:val="007501C2"/>
    <w:rsid w:val="00757E24"/>
    <w:rsid w:val="00774EBE"/>
    <w:rsid w:val="007B16DC"/>
    <w:rsid w:val="007F422B"/>
    <w:rsid w:val="007F604B"/>
    <w:rsid w:val="008164AF"/>
    <w:rsid w:val="00835DCD"/>
    <w:rsid w:val="00896F89"/>
    <w:rsid w:val="008C335B"/>
    <w:rsid w:val="008D0EEE"/>
    <w:rsid w:val="008E52D8"/>
    <w:rsid w:val="008F0D38"/>
    <w:rsid w:val="00916A5C"/>
    <w:rsid w:val="009A618A"/>
    <w:rsid w:val="009B2E4B"/>
    <w:rsid w:val="009B4921"/>
    <w:rsid w:val="00A34B57"/>
    <w:rsid w:val="00A604A7"/>
    <w:rsid w:val="00A8592F"/>
    <w:rsid w:val="00B23FB6"/>
    <w:rsid w:val="00B301AE"/>
    <w:rsid w:val="00B3240B"/>
    <w:rsid w:val="00B60C11"/>
    <w:rsid w:val="00B61882"/>
    <w:rsid w:val="00BA047D"/>
    <w:rsid w:val="00BB2668"/>
    <w:rsid w:val="00BB435B"/>
    <w:rsid w:val="00BC1845"/>
    <w:rsid w:val="00BC7CD4"/>
    <w:rsid w:val="00C076FD"/>
    <w:rsid w:val="00C136D3"/>
    <w:rsid w:val="00CE6EC1"/>
    <w:rsid w:val="00CF08EF"/>
    <w:rsid w:val="00D454EC"/>
    <w:rsid w:val="00D455FA"/>
    <w:rsid w:val="00D5033D"/>
    <w:rsid w:val="00DD0CB1"/>
    <w:rsid w:val="00DD4385"/>
    <w:rsid w:val="00DE4C23"/>
    <w:rsid w:val="00DF107A"/>
    <w:rsid w:val="00DF2B35"/>
    <w:rsid w:val="00E00848"/>
    <w:rsid w:val="00E0361A"/>
    <w:rsid w:val="00E11616"/>
    <w:rsid w:val="00E312D1"/>
    <w:rsid w:val="00E41D05"/>
    <w:rsid w:val="00E57109"/>
    <w:rsid w:val="00E57748"/>
    <w:rsid w:val="00E62578"/>
    <w:rsid w:val="00E73DC4"/>
    <w:rsid w:val="00E8244C"/>
    <w:rsid w:val="00E83DAF"/>
    <w:rsid w:val="00E85870"/>
    <w:rsid w:val="00EB2B6B"/>
    <w:rsid w:val="00EC2AC7"/>
    <w:rsid w:val="00EC2DC3"/>
    <w:rsid w:val="00EE5608"/>
    <w:rsid w:val="00F36D2A"/>
    <w:rsid w:val="00F724A5"/>
    <w:rsid w:val="00F754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38051B68-C82F-2D42-B9F4-EA28B63A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ar"/>
    <w:uiPriority w:val="99"/>
    <w:qFormat/>
    <w:rsid w:val="008E52D8"/>
    <w:pPr>
      <w:keepNext/>
      <w:outlineLvl w:val="5"/>
    </w:pPr>
    <w:rPr>
      <w:rFonts w:ascii="Arial" w:eastAsia="Times New Roman" w:hAnsi="Arial" w:cs="Arial"/>
      <w:b/>
      <w:bCs/>
      <w:kern w:val="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7B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67BD2"/>
  </w:style>
  <w:style w:type="paragraph" w:styleId="Piedepgina">
    <w:name w:val="footer"/>
    <w:basedOn w:val="Normal"/>
    <w:link w:val="PiedepginaCar"/>
    <w:uiPriority w:val="99"/>
    <w:unhideWhenUsed/>
    <w:rsid w:val="00667B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BD2"/>
  </w:style>
  <w:style w:type="paragraph" w:styleId="Sangradetextonormal">
    <w:name w:val="Body Text Indent"/>
    <w:basedOn w:val="Normal"/>
    <w:link w:val="SangradetextonormalCar"/>
    <w:semiHidden/>
    <w:rsid w:val="00446EFC"/>
    <w:pPr>
      <w:ind w:left="7020" w:firstLine="708"/>
    </w:pPr>
    <w:rPr>
      <w:rFonts w:ascii="Script MT Bold" w:eastAsia="Times New Roman" w:hAnsi="Script MT Bold" w:cs="Times New Roman"/>
      <w:kern w:val="0"/>
      <w:lang w:val="es-ES" w:eastAsia="es-ES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46EFC"/>
    <w:rPr>
      <w:rFonts w:ascii="Script MT Bold" w:eastAsia="Times New Roman" w:hAnsi="Script MT Bold" w:cs="Times New Roman"/>
      <w:kern w:val="0"/>
      <w:lang w:val="es-ES" w:eastAsia="es-ES"/>
      <w14:ligatures w14:val="none"/>
    </w:rPr>
  </w:style>
  <w:style w:type="character" w:customStyle="1" w:styleId="Ttulo6Car">
    <w:name w:val="Título 6 Car"/>
    <w:basedOn w:val="Fuentedeprrafopredeter"/>
    <w:link w:val="Ttulo6"/>
    <w:uiPriority w:val="99"/>
    <w:rsid w:val="008E52D8"/>
    <w:rPr>
      <w:rFonts w:ascii="Arial" w:eastAsia="Times New Roman" w:hAnsi="Arial" w:cs="Arial"/>
      <w:b/>
      <w:bCs/>
      <w:kern w:val="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52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2D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E5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52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4">
    <w:name w:val="Plain Table 4"/>
    <w:basedOn w:val="Tablanormal"/>
    <w:uiPriority w:val="44"/>
    <w:rsid w:val="008E52D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demensaje">
    <w:name w:val="Message Header"/>
    <w:basedOn w:val="Textoindependiente"/>
    <w:link w:val="EncabezadodemensajeCar"/>
    <w:uiPriority w:val="99"/>
    <w:rsid w:val="00835DCD"/>
    <w:pPr>
      <w:keepLines/>
      <w:spacing w:after="0" w:line="415" w:lineRule="atLeast"/>
      <w:ind w:left="1560" w:hanging="720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835DC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35DC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35DCD"/>
  </w:style>
  <w:style w:type="paragraph" w:styleId="Prrafodelista">
    <w:name w:val="List Paragraph"/>
    <w:basedOn w:val="Normal"/>
    <w:uiPriority w:val="34"/>
    <w:qFormat/>
    <w:rsid w:val="00C136D3"/>
    <w:pPr>
      <w:ind w:left="720"/>
      <w:contextualSpacing/>
    </w:pPr>
  </w:style>
  <w:style w:type="paragraph" w:customStyle="1" w:styleId="Cierre1">
    <w:name w:val="Cierre1"/>
    <w:basedOn w:val="Normal"/>
    <w:rsid w:val="00014C63"/>
    <w:pPr>
      <w:keepNext/>
      <w:suppressAutoHyphens/>
      <w:spacing w:line="220" w:lineRule="atLeast"/>
    </w:pPr>
    <w:rPr>
      <w:rFonts w:ascii="Arial" w:eastAsia="Times New Roman" w:hAnsi="Arial" w:cs="Times New Roman"/>
      <w:spacing w:val="-5"/>
      <w:kern w:val="0"/>
      <w:sz w:val="20"/>
      <w:szCs w:val="20"/>
      <w:lang w:val="es-E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33C1A-0633-4275-A8E9-9C366305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Alberto Collins Pomares</dc:creator>
  <cp:keywords/>
  <dc:description/>
  <cp:lastModifiedBy>Luis Torres Camarena</cp:lastModifiedBy>
  <cp:revision>7</cp:revision>
  <cp:lastPrinted>2025-02-05T21:22:00Z</cp:lastPrinted>
  <dcterms:created xsi:type="dcterms:W3CDTF">2025-02-24T16:22:00Z</dcterms:created>
  <dcterms:modified xsi:type="dcterms:W3CDTF">2025-02-26T14:40:00Z</dcterms:modified>
</cp:coreProperties>
</file>